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61CA3" w14:textId="77777777" w:rsidR="0052607E" w:rsidRDefault="0052607E"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Pr>
          <w:rFonts w:ascii="Cambria" w:hAnsi="Cambria" w:cs="Cambria"/>
          <w:b/>
          <w:bCs/>
          <w:noProof/>
          <w:color w:val="000000"/>
        </w:rPr>
        <w:drawing>
          <wp:anchor distT="0" distB="0" distL="114300" distR="114300" simplePos="0" relativeHeight="251659264" behindDoc="1" locked="0" layoutInCell="1" allowOverlap="1" wp14:anchorId="1FEF61E8" wp14:editId="3D8BB92E">
            <wp:simplePos x="0" y="0"/>
            <wp:positionH relativeFrom="column">
              <wp:posOffset>4229100</wp:posOffset>
            </wp:positionH>
            <wp:positionV relativeFrom="paragraph">
              <wp:posOffset>-114300</wp:posOffset>
            </wp:positionV>
            <wp:extent cx="1246505" cy="1028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0 at 4.32.53 PM.png"/>
                    <pic:cNvPicPr/>
                  </pic:nvPicPr>
                  <pic:blipFill>
                    <a:blip r:embed="rId6">
                      <a:extLst>
                        <a:ext uri="{28A0092B-C50C-407E-A947-70E740481C1C}">
                          <a14:useLocalDpi xmlns:a14="http://schemas.microsoft.com/office/drawing/2010/main" val="0"/>
                        </a:ext>
                      </a:extLst>
                    </a:blip>
                    <a:stretch>
                      <a:fillRect/>
                    </a:stretch>
                  </pic:blipFill>
                  <pic:spPr>
                    <a:xfrm>
                      <a:off x="0" y="0"/>
                      <a:ext cx="1246505" cy="1028700"/>
                    </a:xfrm>
                    <a:prstGeom prst="rect">
                      <a:avLst/>
                    </a:prstGeom>
                  </pic:spPr>
                </pic:pic>
              </a:graphicData>
            </a:graphic>
            <wp14:sizeRelH relativeFrom="page">
              <wp14:pctWidth>0</wp14:pctWidth>
            </wp14:sizeRelH>
            <wp14:sizeRelV relativeFrom="page">
              <wp14:pctHeight>0</wp14:pctHeight>
            </wp14:sizeRelV>
          </wp:anchor>
        </w:drawing>
      </w:r>
    </w:p>
    <w:p w14:paraId="57354C77" w14:textId="77777777" w:rsidR="0052607E" w:rsidRDefault="0052607E"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Pr>
          <w:rFonts w:ascii="Cambria" w:hAnsi="Cambria" w:cs="Cambria"/>
          <w:b/>
          <w:bCs/>
          <w:noProof/>
          <w:color w:val="000000"/>
        </w:rPr>
        <w:drawing>
          <wp:anchor distT="0" distB="0" distL="114300" distR="114300" simplePos="0" relativeHeight="251658240" behindDoc="1" locked="0" layoutInCell="1" allowOverlap="1" wp14:anchorId="344BE085" wp14:editId="5DF11ABE">
            <wp:simplePos x="0" y="0"/>
            <wp:positionH relativeFrom="column">
              <wp:posOffset>0</wp:posOffset>
            </wp:positionH>
            <wp:positionV relativeFrom="paragraph">
              <wp:posOffset>50165</wp:posOffset>
            </wp:positionV>
            <wp:extent cx="1649730" cy="50101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0 at 4.32.59 PM.png"/>
                    <pic:cNvPicPr/>
                  </pic:nvPicPr>
                  <pic:blipFill>
                    <a:blip r:embed="rId7">
                      <a:extLst>
                        <a:ext uri="{28A0092B-C50C-407E-A947-70E740481C1C}">
                          <a14:useLocalDpi xmlns:a14="http://schemas.microsoft.com/office/drawing/2010/main" val="0"/>
                        </a:ext>
                      </a:extLst>
                    </a:blip>
                    <a:stretch>
                      <a:fillRect/>
                    </a:stretch>
                  </pic:blipFill>
                  <pic:spPr>
                    <a:xfrm>
                      <a:off x="0" y="0"/>
                      <a:ext cx="1649730" cy="501015"/>
                    </a:xfrm>
                    <a:prstGeom prst="rect">
                      <a:avLst/>
                    </a:prstGeom>
                  </pic:spPr>
                </pic:pic>
              </a:graphicData>
            </a:graphic>
            <wp14:sizeRelH relativeFrom="page">
              <wp14:pctWidth>0</wp14:pctWidth>
            </wp14:sizeRelH>
            <wp14:sizeRelV relativeFrom="page">
              <wp14:pctHeight>0</wp14:pctHeight>
            </wp14:sizeRelV>
          </wp:anchor>
        </w:drawing>
      </w:r>
    </w:p>
    <w:p w14:paraId="58E698FA"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p>
    <w:p w14:paraId="21878FA1"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p>
    <w:p w14:paraId="282D6B0A"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sidRPr="00F403C4">
        <w:rPr>
          <w:rFonts w:ascii="Cambria" w:hAnsi="Cambria" w:cs="Cambria"/>
          <w:b/>
          <w:bCs/>
          <w:color w:val="000000"/>
        </w:rPr>
        <w:t xml:space="preserve">COGS Full Council </w:t>
      </w:r>
    </w:p>
    <w:p w14:paraId="73B88ABD"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sidRPr="00F403C4">
        <w:rPr>
          <w:rFonts w:ascii="Cambria" w:hAnsi="Cambria" w:cs="Cambria"/>
          <w:b/>
          <w:bCs/>
          <w:color w:val="000000"/>
        </w:rPr>
        <w:t xml:space="preserve">Meeting Olds Hall, Room 111 </w:t>
      </w:r>
    </w:p>
    <w:p w14:paraId="27C4BAD5"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sidRPr="00F403C4">
        <w:rPr>
          <w:rFonts w:ascii="Cambria" w:hAnsi="Cambria" w:cs="Cambria"/>
          <w:b/>
          <w:bCs/>
          <w:color w:val="000000"/>
        </w:rPr>
        <w:t xml:space="preserve">February 12, 2014 </w:t>
      </w:r>
    </w:p>
    <w:p w14:paraId="468D5C34" w14:textId="2CDDCE52"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r w:rsidRPr="00F403C4">
        <w:rPr>
          <w:rFonts w:ascii="Cambria" w:hAnsi="Cambria" w:cs="Cambria"/>
          <w:b/>
          <w:bCs/>
          <w:color w:val="000000"/>
        </w:rPr>
        <w:t>7:30</w:t>
      </w:r>
      <w:r w:rsidR="00162E23">
        <w:rPr>
          <w:rFonts w:ascii="Cambria" w:hAnsi="Cambria" w:cs="Cambria"/>
          <w:b/>
          <w:bCs/>
          <w:color w:val="000000"/>
        </w:rPr>
        <w:t xml:space="preserve"> – 8:00 </w:t>
      </w:r>
      <w:r w:rsidRPr="00F403C4">
        <w:rPr>
          <w:rFonts w:ascii="Cambria" w:hAnsi="Cambria" w:cs="Cambria"/>
          <w:b/>
          <w:bCs/>
          <w:color w:val="000000"/>
        </w:rPr>
        <w:t>pm</w:t>
      </w:r>
    </w:p>
    <w:p w14:paraId="689DE109"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rPr>
      </w:pPr>
    </w:p>
    <w:p w14:paraId="3817039E"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I. Approval of Agenda</w:t>
      </w:r>
    </w:p>
    <w:p w14:paraId="2C6097EC" w14:textId="10B0FF05" w:rsidR="005E5ECA" w:rsidRP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sidRPr="005E5ECA">
        <w:rPr>
          <w:rFonts w:ascii="Cambria" w:hAnsi="Cambria" w:cs="Cambria"/>
          <w:bCs/>
          <w:color w:val="000000"/>
        </w:rPr>
        <w:t>-Approved</w:t>
      </w:r>
    </w:p>
    <w:p w14:paraId="65F29E3C"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II. **Approval of Minutes from January 2014 Full Council Meeting</w:t>
      </w:r>
    </w:p>
    <w:p w14:paraId="27AD5BD5"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(Attachment 1)</w:t>
      </w:r>
    </w:p>
    <w:p w14:paraId="713424D3" w14:textId="5680AB8C" w:rsidR="005E5ECA" w:rsidRP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Cs/>
          <w:color w:val="000000"/>
        </w:rPr>
        <w:t>-Approved</w:t>
      </w:r>
    </w:p>
    <w:p w14:paraId="40A8D3C5"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III. **Approval of Revised Minutes from December 2013 Full Council Meeting</w:t>
      </w:r>
    </w:p>
    <w:p w14:paraId="27D0FACB"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(Attachment 2)</w:t>
      </w:r>
      <w:bookmarkStart w:id="0" w:name="_GoBack"/>
      <w:bookmarkEnd w:id="0"/>
    </w:p>
    <w:p w14:paraId="21420A7B" w14:textId="68B2CA2D" w:rsidR="005E5ECA" w:rsidRP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t>-</w:t>
      </w:r>
      <w:r>
        <w:rPr>
          <w:rFonts w:ascii="Cambria" w:hAnsi="Cambria" w:cs="Cambria"/>
          <w:bCs/>
          <w:color w:val="000000"/>
        </w:rPr>
        <w:t>Approved</w:t>
      </w:r>
    </w:p>
    <w:p w14:paraId="17320980" w14:textId="089AF0F0"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IV. Remarks from the Graduate School</w:t>
      </w:r>
      <w:r w:rsidR="005E5ECA">
        <w:rPr>
          <w:rFonts w:ascii="Cambria" w:hAnsi="Cambria" w:cs="Cambria"/>
          <w:b/>
          <w:bCs/>
          <w:color w:val="000000"/>
        </w:rPr>
        <w:t xml:space="preserve"> (Matt Helm)</w:t>
      </w:r>
    </w:p>
    <w:p w14:paraId="2E0313D0" w14:textId="6D34C3E2"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Cs/>
          <w:color w:val="000000"/>
        </w:rPr>
        <w:t>-Versatile PhD Week beginning February 15, 2014</w:t>
      </w:r>
    </w:p>
    <w:p w14:paraId="14C1E32C" w14:textId="1B163586"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-Numerous talks and keynote by Versatile PhD creator</w:t>
      </w:r>
    </w:p>
    <w:p w14:paraId="1C4B9816" w14:textId="6C730012"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-Virtual career fair, career webinar for LGBT</w:t>
      </w:r>
    </w:p>
    <w:p w14:paraId="3B19EBAC" w14:textId="4F4C6EF3"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-120 rec and fitness classes</w:t>
      </w:r>
    </w:p>
    <w:p w14:paraId="12D6A389" w14:textId="0D199027"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-Tax seminar February 25, 2014</w:t>
      </w:r>
    </w:p>
    <w:p w14:paraId="42493240" w14:textId="28BBE5E9" w:rsidR="005E5ECA" w:rsidRP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-Check graduate school website for more information</w:t>
      </w:r>
    </w:p>
    <w:p w14:paraId="75A33F79"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sidRPr="00F403C4">
        <w:rPr>
          <w:rFonts w:ascii="Cambria" w:hAnsi="Cambria" w:cs="Cambria"/>
          <w:b/>
          <w:bCs/>
          <w:color w:val="000000"/>
        </w:rPr>
        <w:t xml:space="preserve">V. Remarks from COGS Faculty Advisor (Dr. </w:t>
      </w:r>
      <w:proofErr w:type="spellStart"/>
      <w:r w:rsidRPr="00F403C4">
        <w:rPr>
          <w:rFonts w:ascii="Cambria" w:hAnsi="Cambria" w:cs="Cambria"/>
          <w:b/>
          <w:bCs/>
          <w:color w:val="000000"/>
        </w:rPr>
        <w:t>MaryLee</w:t>
      </w:r>
      <w:proofErr w:type="spellEnd"/>
      <w:r w:rsidRPr="00F403C4">
        <w:rPr>
          <w:rFonts w:ascii="Cambria" w:hAnsi="Cambria" w:cs="Cambria"/>
          <w:b/>
          <w:bCs/>
          <w:color w:val="000000"/>
        </w:rPr>
        <w:t xml:space="preserve"> Davis)</w:t>
      </w:r>
    </w:p>
    <w:p w14:paraId="4B6FE8E5" w14:textId="1F467D73" w:rsidR="005E5ECA" w:rsidRP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-Be ambassadors to your own departments</w:t>
      </w:r>
    </w:p>
    <w:p w14:paraId="12C70C35"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 xml:space="preserve">VI. Presentation: Differential Tuition, Dave </w:t>
      </w:r>
      <w:proofErr w:type="spellStart"/>
      <w:r w:rsidRPr="00F403C4">
        <w:rPr>
          <w:rFonts w:ascii="Cambria" w:hAnsi="Cambria" w:cs="Cambria"/>
          <w:b/>
          <w:bCs/>
          <w:color w:val="000000"/>
        </w:rPr>
        <w:t>Byelich</w:t>
      </w:r>
      <w:proofErr w:type="spellEnd"/>
      <w:r w:rsidRPr="00F403C4">
        <w:rPr>
          <w:rFonts w:ascii="Cambria" w:hAnsi="Cambria" w:cs="Cambria"/>
          <w:b/>
          <w:bCs/>
          <w:color w:val="000000"/>
        </w:rPr>
        <w:t xml:space="preserve">, </w:t>
      </w:r>
      <w:proofErr w:type="gramStart"/>
      <w:r w:rsidRPr="00F403C4">
        <w:rPr>
          <w:rFonts w:ascii="Cambria" w:hAnsi="Cambria" w:cs="Cambria"/>
          <w:b/>
          <w:bCs/>
          <w:color w:val="000000"/>
        </w:rPr>
        <w:t>Assistant</w:t>
      </w:r>
      <w:proofErr w:type="gramEnd"/>
      <w:r w:rsidRPr="00F403C4">
        <w:rPr>
          <w:rFonts w:ascii="Cambria" w:hAnsi="Cambria" w:cs="Cambria"/>
          <w:b/>
          <w:bCs/>
          <w:color w:val="000000"/>
        </w:rPr>
        <w:t xml:space="preserve"> Vice President</w:t>
      </w:r>
    </w:p>
    <w:p w14:paraId="792BFB7B"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proofErr w:type="gramStart"/>
      <w:r w:rsidRPr="00F403C4">
        <w:rPr>
          <w:rFonts w:ascii="Cambria" w:hAnsi="Cambria" w:cs="Cambria"/>
          <w:b/>
          <w:bCs/>
          <w:color w:val="000000"/>
        </w:rPr>
        <w:t>and</w:t>
      </w:r>
      <w:proofErr w:type="gramEnd"/>
      <w:r w:rsidRPr="00F403C4">
        <w:rPr>
          <w:rFonts w:ascii="Cambria" w:hAnsi="Cambria" w:cs="Cambria"/>
          <w:b/>
          <w:bCs/>
          <w:color w:val="000000"/>
        </w:rPr>
        <w:t xml:space="preserve"> Director of the Office of Planning and Budgets</w:t>
      </w:r>
    </w:p>
    <w:p w14:paraId="6E475999" w14:textId="3F756085"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-Differential tuition</w:t>
      </w:r>
    </w:p>
    <w:p w14:paraId="6E9CD93C" w14:textId="4CC5D446"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 xml:space="preserve">-Some departments such as Engineering have a fee, for which it is </w:t>
      </w: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Pr>
          <w:rFonts w:ascii="Cambria" w:hAnsi="Cambria" w:cs="Cambria"/>
          <w:bCs/>
          <w:color w:val="000000"/>
        </w:rPr>
        <w:tab/>
        <w:t>difficult to obtain reimbursement due to the wording</w:t>
      </w:r>
    </w:p>
    <w:p w14:paraId="1246CD28" w14:textId="2D59C0AC"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 xml:space="preserve">-Examining other universities, U of M has differential tuition based on </w:t>
      </w:r>
      <w:r>
        <w:rPr>
          <w:rFonts w:ascii="Cambria" w:hAnsi="Cambria" w:cs="Cambria"/>
          <w:bCs/>
          <w:color w:val="000000"/>
        </w:rPr>
        <w:tab/>
      </w:r>
      <w:r>
        <w:rPr>
          <w:rFonts w:ascii="Cambria" w:hAnsi="Cambria" w:cs="Cambria"/>
          <w:bCs/>
          <w:color w:val="000000"/>
        </w:rPr>
        <w:tab/>
      </w:r>
      <w:r>
        <w:rPr>
          <w:rFonts w:ascii="Cambria" w:hAnsi="Cambria" w:cs="Cambria"/>
          <w:bCs/>
          <w:color w:val="000000"/>
        </w:rPr>
        <w:tab/>
        <w:t>tiers, looking for a different way to do things</w:t>
      </w:r>
    </w:p>
    <w:p w14:paraId="2EF20358" w14:textId="15771D10" w:rsidR="00284730" w:rsidRDefault="00284730"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-Will involve a change in credit hour costs for different courses</w:t>
      </w:r>
    </w:p>
    <w:p w14:paraId="70764764" w14:textId="059C295A" w:rsidR="00D732BE" w:rsidRDefault="00D732BE"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-Current discussion over whether this is worth pursuing</w:t>
      </w:r>
    </w:p>
    <w:p w14:paraId="07A6262B" w14:textId="36045EDD" w:rsidR="00F33B24" w:rsidRDefault="00F33B2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-Questions: relationship between undergraduate and graduate tuition?</w:t>
      </w:r>
    </w:p>
    <w:p w14:paraId="0C12E876" w14:textId="15BE064C" w:rsidR="00F33B24" w:rsidRDefault="00F33B2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-Would it vary by person or course credit hour?</w:t>
      </w:r>
    </w:p>
    <w:p w14:paraId="767346F0" w14:textId="1504A78F" w:rsidR="005E5ECA" w:rsidRDefault="005E5EC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-Financial overview</w:t>
      </w:r>
    </w:p>
    <w:p w14:paraId="3DADAA61" w14:textId="7D9A0D0E" w:rsidR="00D80811" w:rsidRPr="005E5ECA" w:rsidRDefault="00D80811"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-2014/2015 budget planning overview</w:t>
      </w:r>
    </w:p>
    <w:p w14:paraId="275BA0A9"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VII. Presentation: Counseling Center Services for Graduate and Professional</w:t>
      </w:r>
    </w:p>
    <w:p w14:paraId="012F3A5B" w14:textId="77777777"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sidRPr="00F403C4">
        <w:rPr>
          <w:rFonts w:ascii="Cambria" w:hAnsi="Cambria" w:cs="Cambria"/>
          <w:b/>
          <w:bCs/>
          <w:color w:val="000000"/>
        </w:rPr>
        <w:t>Students, Dr. Scott Becker, Acting Director of the MSU Counseling Center</w:t>
      </w:r>
    </w:p>
    <w:p w14:paraId="0E38538A" w14:textId="3AAFDC87" w:rsidR="00F33B24" w:rsidRDefault="00F33B2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-Discussion of mental health and counseling at MSU</w:t>
      </w:r>
    </w:p>
    <w:p w14:paraId="5669FA30" w14:textId="7E071D1E" w:rsidR="00F33B24" w:rsidRDefault="00F33B2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w:t>
      </w:r>
      <w:r w:rsidR="007E7504">
        <w:rPr>
          <w:rFonts w:ascii="Cambria" w:hAnsi="Cambria" w:cs="Cambria"/>
          <w:bCs/>
          <w:color w:val="000000"/>
        </w:rPr>
        <w:t>Stigma of mental health due to medical model</w:t>
      </w:r>
    </w:p>
    <w:p w14:paraId="71F5167C" w14:textId="786B663D"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-Counseling is between the mental and medical</w:t>
      </w:r>
    </w:p>
    <w:p w14:paraId="626C865C" w14:textId="1D5F323E"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 xml:space="preserve">-Mental health important to grad education, most programs don’t attend </w:t>
      </w:r>
      <w:r>
        <w:rPr>
          <w:rFonts w:ascii="Cambria" w:hAnsi="Cambria" w:cs="Cambria"/>
          <w:bCs/>
          <w:color w:val="000000"/>
        </w:rPr>
        <w:tab/>
      </w:r>
      <w:r>
        <w:rPr>
          <w:rFonts w:ascii="Cambria" w:hAnsi="Cambria" w:cs="Cambria"/>
          <w:bCs/>
          <w:color w:val="000000"/>
        </w:rPr>
        <w:tab/>
      </w:r>
      <w:r>
        <w:rPr>
          <w:rFonts w:ascii="Cambria" w:hAnsi="Cambria" w:cs="Cambria"/>
          <w:bCs/>
          <w:color w:val="000000"/>
        </w:rPr>
        <w:tab/>
        <w:t>holistically to student needs</w:t>
      </w:r>
    </w:p>
    <w:p w14:paraId="681741C6" w14:textId="2F293F43"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lastRenderedPageBreak/>
        <w:tab/>
      </w:r>
      <w:r>
        <w:rPr>
          <w:rFonts w:ascii="Cambria" w:hAnsi="Cambria" w:cs="Cambria"/>
          <w:bCs/>
          <w:color w:val="000000"/>
        </w:rPr>
        <w:tab/>
        <w:t xml:space="preserve">-15% students who go to Counseling Center are </w:t>
      </w:r>
      <w:proofErr w:type="gramStart"/>
      <w:r>
        <w:rPr>
          <w:rFonts w:ascii="Cambria" w:hAnsi="Cambria" w:cs="Cambria"/>
          <w:bCs/>
          <w:color w:val="000000"/>
        </w:rPr>
        <w:t>graduate</w:t>
      </w:r>
      <w:proofErr w:type="gramEnd"/>
      <w:r>
        <w:rPr>
          <w:rFonts w:ascii="Cambria" w:hAnsi="Cambria" w:cs="Cambria"/>
          <w:bCs/>
          <w:color w:val="000000"/>
        </w:rPr>
        <w:t xml:space="preserve"> at MSU</w:t>
      </w:r>
    </w:p>
    <w:p w14:paraId="5C6CC95A" w14:textId="3595E4D2"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-Low number because professional schools have their own centers</w:t>
      </w:r>
    </w:p>
    <w:p w14:paraId="54755DA2" w14:textId="663ED2F4"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 xml:space="preserve">-1/3 of these </w:t>
      </w:r>
      <w:proofErr w:type="gramStart"/>
      <w:r>
        <w:rPr>
          <w:rFonts w:ascii="Cambria" w:hAnsi="Cambria" w:cs="Cambria"/>
          <w:bCs/>
          <w:color w:val="000000"/>
        </w:rPr>
        <w:t>are</w:t>
      </w:r>
      <w:proofErr w:type="gramEnd"/>
      <w:r>
        <w:rPr>
          <w:rFonts w:ascii="Cambria" w:hAnsi="Cambria" w:cs="Cambria"/>
          <w:bCs/>
          <w:color w:val="000000"/>
        </w:rPr>
        <w:t xml:space="preserve"> international students</w:t>
      </w:r>
    </w:p>
    <w:p w14:paraId="52782561" w14:textId="1C72BBE2" w:rsidR="007E7504" w:rsidRDefault="007E750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sidR="00877619">
        <w:rPr>
          <w:rFonts w:ascii="Cambria" w:hAnsi="Cambria" w:cs="Cambria"/>
          <w:bCs/>
          <w:color w:val="000000"/>
        </w:rPr>
        <w:t xml:space="preserve">-Over last decade there is increase in number and acuity of mental health </w:t>
      </w:r>
      <w:r w:rsidR="00877619">
        <w:rPr>
          <w:rFonts w:ascii="Cambria" w:hAnsi="Cambria" w:cs="Cambria"/>
          <w:bCs/>
          <w:color w:val="000000"/>
        </w:rPr>
        <w:tab/>
      </w:r>
      <w:r w:rsidR="00877619">
        <w:rPr>
          <w:rFonts w:ascii="Cambria" w:hAnsi="Cambria" w:cs="Cambria"/>
          <w:bCs/>
          <w:color w:val="000000"/>
        </w:rPr>
        <w:tab/>
      </w:r>
      <w:r w:rsidR="00877619">
        <w:rPr>
          <w:rFonts w:ascii="Cambria" w:hAnsi="Cambria" w:cs="Cambria"/>
          <w:bCs/>
          <w:color w:val="000000"/>
        </w:rPr>
        <w:tab/>
        <w:t>issues</w:t>
      </w:r>
    </w:p>
    <w:p w14:paraId="6A06E07D" w14:textId="31F5557C" w:rsidR="00877619" w:rsidRDefault="0087761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 xml:space="preserve">-Attributed to rise in treatment, increased financial stress, cultural </w:t>
      </w: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Pr>
          <w:rFonts w:ascii="Cambria" w:hAnsi="Cambria" w:cs="Cambria"/>
          <w:bCs/>
          <w:color w:val="000000"/>
        </w:rPr>
        <w:tab/>
        <w:t xml:space="preserve">anxiety, </w:t>
      </w:r>
      <w:proofErr w:type="gramStart"/>
      <w:r>
        <w:rPr>
          <w:rFonts w:ascii="Cambria" w:hAnsi="Cambria" w:cs="Cambria"/>
          <w:bCs/>
          <w:color w:val="000000"/>
        </w:rPr>
        <w:t>technology</w:t>
      </w:r>
      <w:proofErr w:type="gramEnd"/>
    </w:p>
    <w:p w14:paraId="2BDD5655" w14:textId="033FD2B3" w:rsidR="00877619" w:rsidRDefault="0087761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 xml:space="preserve">-Goal is to get more faculty involvement to improve student experience </w:t>
      </w:r>
      <w:r>
        <w:rPr>
          <w:rFonts w:ascii="Cambria" w:hAnsi="Cambria" w:cs="Cambria"/>
          <w:bCs/>
          <w:color w:val="000000"/>
        </w:rPr>
        <w:tab/>
        <w:t>holistically, liaison training</w:t>
      </w:r>
    </w:p>
    <w:p w14:paraId="7074E667" w14:textId="4FB7E6C4" w:rsidR="008231C1" w:rsidRPr="00F33B24" w:rsidRDefault="008231C1"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-Available on social media, trying to get message out</w:t>
      </w:r>
    </w:p>
    <w:p w14:paraId="0BDE6910"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VIII. Executive Board Remarks</w:t>
      </w:r>
    </w:p>
    <w:p w14:paraId="6E714089" w14:textId="0BCF166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a. President (Stefan Fletcher)</w:t>
      </w:r>
    </w:p>
    <w:p w14:paraId="09C5B62E" w14:textId="229B11C3"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New Representative Introductions</w:t>
      </w:r>
    </w:p>
    <w:p w14:paraId="09E1649D" w14:textId="77777777" w:rsidR="00405129"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r w:rsidRPr="00F403C4">
        <w:rPr>
          <w:rFonts w:ascii="Cambria" w:hAnsi="Cambria" w:cs="Cambria"/>
          <w:b/>
          <w:bCs/>
          <w:color w:val="000000"/>
        </w:rPr>
        <w:t xml:space="preserve">ii. Academic Freedom Report (AFR) Revisions </w:t>
      </w:r>
    </w:p>
    <w:p w14:paraId="00EABBE3" w14:textId="1D71A099" w:rsidR="00F403C4" w:rsidRPr="00F403C4"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r w:rsidR="00F403C4" w:rsidRPr="00F403C4">
        <w:rPr>
          <w:rFonts w:ascii="Cambria" w:hAnsi="Cambria" w:cs="Cambria"/>
          <w:b/>
          <w:bCs/>
          <w:color w:val="000000"/>
        </w:rPr>
        <w:t>iii. Alignment Update</w:t>
      </w:r>
    </w:p>
    <w:p w14:paraId="685F201D" w14:textId="77777777" w:rsidR="00405129"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 xml:space="preserve">b. Vice President for Internal Affairs (Emily Bank) </w:t>
      </w:r>
    </w:p>
    <w:p w14:paraId="48369748" w14:textId="102F83D6" w:rsidR="00F403C4" w:rsidRPr="00F403C4"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proofErr w:type="spellStart"/>
      <w:r w:rsidR="00F403C4" w:rsidRPr="00F403C4">
        <w:rPr>
          <w:rFonts w:ascii="Cambria" w:hAnsi="Cambria" w:cs="Cambria"/>
          <w:b/>
          <w:bCs/>
          <w:color w:val="000000"/>
        </w:rPr>
        <w:t>i</w:t>
      </w:r>
      <w:proofErr w:type="spellEnd"/>
      <w:r w:rsidR="00F403C4" w:rsidRPr="00F403C4">
        <w:rPr>
          <w:rFonts w:ascii="Cambria" w:hAnsi="Cambria" w:cs="Cambria"/>
          <w:b/>
          <w:bCs/>
          <w:color w:val="000000"/>
        </w:rPr>
        <w:t xml:space="preserve">. COGS Rebranding </w:t>
      </w:r>
      <w:r w:rsidR="00F403C4">
        <w:rPr>
          <w:rFonts w:ascii="Cambria" w:hAnsi="Cambria" w:cs="Cambria"/>
          <w:b/>
          <w:bCs/>
          <w:color w:val="000000"/>
        </w:rPr>
        <w:tab/>
      </w:r>
      <w:r w:rsidR="00F403C4" w:rsidRPr="00F403C4">
        <w:rPr>
          <w:rFonts w:ascii="Cambria" w:hAnsi="Cambria" w:cs="Cambria"/>
          <w:b/>
          <w:bCs/>
          <w:color w:val="000000"/>
        </w:rPr>
        <w:t>(Attachment 3)</w:t>
      </w:r>
    </w:p>
    <w:p w14:paraId="71567840" w14:textId="2B2ADF68"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t>i</w:t>
      </w:r>
      <w:r w:rsidR="00405129">
        <w:rPr>
          <w:rFonts w:ascii="Cambria" w:hAnsi="Cambria" w:cs="Cambria"/>
          <w:b/>
          <w:bCs/>
          <w:color w:val="000000"/>
        </w:rPr>
        <w:t>i</w:t>
      </w:r>
      <w:r w:rsidRPr="00F403C4">
        <w:rPr>
          <w:rFonts w:ascii="Cambria" w:hAnsi="Cambria" w:cs="Cambria"/>
          <w:b/>
          <w:bCs/>
          <w:color w:val="000000"/>
        </w:rPr>
        <w:t xml:space="preserve">. Graduate and Professional Student Health Recommendations </w:t>
      </w: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sidRPr="00F403C4">
        <w:rPr>
          <w:rFonts w:ascii="Cambria" w:hAnsi="Cambria" w:cs="Cambria"/>
          <w:b/>
          <w:bCs/>
          <w:color w:val="000000"/>
        </w:rPr>
        <w:t>Update</w:t>
      </w:r>
    </w:p>
    <w:p w14:paraId="1D50256A" w14:textId="26C959BF"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t>ii</w:t>
      </w:r>
      <w:r w:rsidR="00405129">
        <w:rPr>
          <w:rFonts w:ascii="Cambria" w:hAnsi="Cambria" w:cs="Cambria"/>
          <w:b/>
          <w:bCs/>
          <w:color w:val="000000"/>
        </w:rPr>
        <w:t>i</w:t>
      </w:r>
      <w:r w:rsidRPr="00F403C4">
        <w:rPr>
          <w:rFonts w:ascii="Cambria" w:hAnsi="Cambria" w:cs="Cambria"/>
          <w:b/>
          <w:bCs/>
          <w:color w:val="000000"/>
        </w:rPr>
        <w:t>. New Policy initiative being introduced into UCUE</w:t>
      </w:r>
    </w:p>
    <w:p w14:paraId="26B81838" w14:textId="1FEE9B04" w:rsidR="00F403C4" w:rsidRPr="00F403C4"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t>iv</w:t>
      </w:r>
      <w:r w:rsidR="00F403C4" w:rsidRPr="00F403C4">
        <w:rPr>
          <w:rFonts w:ascii="Cambria" w:hAnsi="Cambria" w:cs="Cambria"/>
          <w:b/>
          <w:bCs/>
          <w:color w:val="000000"/>
        </w:rPr>
        <w:t>. Academic Governance Committee Annual Reports</w:t>
      </w:r>
    </w:p>
    <w:p w14:paraId="7F85E578" w14:textId="0A05863E"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c. Vice President for External Affairs (</w:t>
      </w:r>
      <w:proofErr w:type="spellStart"/>
      <w:r w:rsidRPr="00F403C4">
        <w:rPr>
          <w:rFonts w:ascii="Cambria" w:hAnsi="Cambria" w:cs="Cambria"/>
          <w:b/>
          <w:bCs/>
          <w:color w:val="000000"/>
        </w:rPr>
        <w:t>Dionisia</w:t>
      </w:r>
      <w:proofErr w:type="spellEnd"/>
      <w:r w:rsidRPr="00F403C4">
        <w:rPr>
          <w:rFonts w:ascii="Cambria" w:hAnsi="Cambria" w:cs="Cambria"/>
          <w:b/>
          <w:bCs/>
          <w:color w:val="000000"/>
        </w:rPr>
        <w:t xml:space="preserve"> </w:t>
      </w:r>
      <w:proofErr w:type="spellStart"/>
      <w:r w:rsidRPr="00F403C4">
        <w:rPr>
          <w:rFonts w:ascii="Cambria" w:hAnsi="Cambria" w:cs="Cambria"/>
          <w:b/>
          <w:bCs/>
          <w:color w:val="000000"/>
        </w:rPr>
        <w:t>Quiroga</w:t>
      </w:r>
      <w:proofErr w:type="spellEnd"/>
      <w:r w:rsidRPr="00F403C4">
        <w:rPr>
          <w:rFonts w:ascii="Cambria" w:hAnsi="Cambria" w:cs="Cambria"/>
          <w:b/>
          <w:bCs/>
          <w:color w:val="000000"/>
        </w:rPr>
        <w:t>)</w:t>
      </w:r>
    </w:p>
    <w:p w14:paraId="4EC13796" w14:textId="10FBB9CA"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Open Access Policy</w:t>
      </w:r>
    </w:p>
    <w:p w14:paraId="657E4D3B" w14:textId="241335E1"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d. Treasurer (Chris Harvey)</w:t>
      </w:r>
    </w:p>
    <w:p w14:paraId="3965C52C" w14:textId="1006B4C2"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**February 2014 Event Funding Requests</w:t>
      </w:r>
    </w:p>
    <w:p w14:paraId="55707D7A" w14:textId="1FB84066" w:rsidR="009748EC" w:rsidRDefault="009748EC"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-9 events requesting $8500, were able to fund most of the requests</w:t>
      </w:r>
    </w:p>
    <w:p w14:paraId="0A05E895" w14:textId="4428974F" w:rsidR="009748EC" w:rsidRPr="009748EC" w:rsidRDefault="009748EC"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w:t>
      </w:r>
      <w:r w:rsidR="00F21524">
        <w:rPr>
          <w:rFonts w:ascii="Cambria" w:hAnsi="Cambria" w:cs="Cambria"/>
          <w:bCs/>
          <w:color w:val="000000"/>
        </w:rPr>
        <w:t>Approved</w:t>
      </w:r>
    </w:p>
    <w:p w14:paraId="104A02AD" w14:textId="6C513CE8"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
          <w:bCs/>
          <w:color w:val="000000"/>
        </w:rPr>
        <w:tab/>
      </w:r>
      <w:r w:rsidRPr="00F403C4">
        <w:rPr>
          <w:rFonts w:ascii="Cambria" w:hAnsi="Cambria" w:cs="Cambria"/>
          <w:b/>
          <w:bCs/>
          <w:color w:val="000000"/>
        </w:rPr>
        <w:t>ii. **Professional Development Grant Changes (Attachment 4)</w:t>
      </w:r>
    </w:p>
    <w:p w14:paraId="4B6EF562" w14:textId="1BCC6D00" w:rsidR="00F21524" w:rsidRDefault="009748EC"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sidR="00F21524">
        <w:rPr>
          <w:rFonts w:ascii="Cambria" w:hAnsi="Cambria" w:cs="Cambria"/>
          <w:bCs/>
          <w:color w:val="000000"/>
        </w:rPr>
        <w:t>-Goal was to reduce ‘double dipping’, language to clear up issues</w:t>
      </w:r>
    </w:p>
    <w:p w14:paraId="4A1F84C5" w14:textId="7AA7A064" w:rsidR="009748EC" w:rsidRPr="009748EC" w:rsidRDefault="00F2152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sidR="009748EC">
        <w:rPr>
          <w:rFonts w:ascii="Cambria" w:hAnsi="Cambria" w:cs="Cambria"/>
          <w:bCs/>
          <w:color w:val="000000"/>
        </w:rPr>
        <w:t>-</w:t>
      </w:r>
      <w:r w:rsidRPr="00F21524">
        <w:rPr>
          <w:rFonts w:ascii="Cambria" w:hAnsi="Cambria" w:cs="Cambria"/>
          <w:bCs/>
          <w:color w:val="000000"/>
        </w:rPr>
        <w:t xml:space="preserve"> </w:t>
      </w:r>
      <w:r>
        <w:rPr>
          <w:rFonts w:ascii="Cambria" w:hAnsi="Cambria" w:cs="Cambria"/>
          <w:bCs/>
          <w:color w:val="000000"/>
        </w:rPr>
        <w:t>Approved</w:t>
      </w:r>
    </w:p>
    <w:p w14:paraId="02556A96" w14:textId="039A8699"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r w:rsidRPr="00F403C4">
        <w:rPr>
          <w:rFonts w:ascii="Cambria" w:hAnsi="Cambria" w:cs="Cambria"/>
          <w:b/>
          <w:bCs/>
          <w:color w:val="000000"/>
        </w:rPr>
        <w:t>iii. **Conference Grant Changes (Attachment 5)</w:t>
      </w:r>
    </w:p>
    <w:p w14:paraId="352FA114" w14:textId="37A4E195" w:rsidR="009748EC" w:rsidRPr="009748EC" w:rsidRDefault="009748EC"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
          <w:bCs/>
          <w:color w:val="000000"/>
        </w:rPr>
        <w:tab/>
      </w:r>
      <w:r>
        <w:rPr>
          <w:rFonts w:ascii="Cambria" w:hAnsi="Cambria" w:cs="Cambria"/>
          <w:b/>
          <w:bCs/>
          <w:color w:val="000000"/>
        </w:rPr>
        <w:tab/>
      </w:r>
      <w:r>
        <w:rPr>
          <w:rFonts w:ascii="Cambria" w:hAnsi="Cambria" w:cs="Cambria"/>
          <w:bCs/>
          <w:color w:val="000000"/>
        </w:rPr>
        <w:t>-</w:t>
      </w:r>
      <w:r w:rsidR="00F21524" w:rsidRPr="00F21524">
        <w:rPr>
          <w:rFonts w:ascii="Cambria" w:hAnsi="Cambria" w:cs="Cambria"/>
          <w:bCs/>
          <w:color w:val="000000"/>
        </w:rPr>
        <w:t xml:space="preserve"> </w:t>
      </w:r>
      <w:r w:rsidR="00F21524">
        <w:rPr>
          <w:rFonts w:ascii="Cambria" w:hAnsi="Cambria" w:cs="Cambria"/>
          <w:bCs/>
          <w:color w:val="000000"/>
        </w:rPr>
        <w:t>Approved</w:t>
      </w:r>
    </w:p>
    <w:p w14:paraId="21E6B7C3" w14:textId="5A2A47DD"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e. Recording Secretary (Katy Meyers)</w:t>
      </w:r>
    </w:p>
    <w:p w14:paraId="2B248152" w14:textId="2313D08A"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2014 Graduate Academic Conference Update</w:t>
      </w:r>
    </w:p>
    <w:p w14:paraId="1FBDAD64" w14:textId="187B1145" w:rsidR="00405129"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-All acceptance emails for abstracts submitted have been sent out</w:t>
      </w:r>
    </w:p>
    <w:p w14:paraId="4AB18D00" w14:textId="210162FB" w:rsidR="00405129"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-Conference schedule coming soon</w:t>
      </w:r>
    </w:p>
    <w:p w14:paraId="4452367E" w14:textId="0491867B" w:rsidR="00405129"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t>-Total attendees: 154</w:t>
      </w:r>
    </w:p>
    <w:p w14:paraId="4D3EFD8A" w14:textId="656A4A09" w:rsidR="00405129"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Pr>
          <w:rFonts w:ascii="Cambria" w:hAnsi="Cambria" w:cs="Cambria"/>
          <w:bCs/>
          <w:color w:val="000000"/>
        </w:rPr>
        <w:tab/>
        <w:t>-Breakdown: Doctoral 104, Masters 37, Medical 10, Law 1</w:t>
      </w:r>
    </w:p>
    <w:p w14:paraId="1FCE25C4" w14:textId="3E77CAB0" w:rsidR="00405129" w:rsidRPr="00405129" w:rsidRDefault="00405129"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Pr>
          <w:rFonts w:ascii="Cambria" w:hAnsi="Cambria" w:cs="Cambria"/>
          <w:bCs/>
          <w:color w:val="000000"/>
        </w:rPr>
        <w:tab/>
      </w:r>
      <w:r>
        <w:rPr>
          <w:rFonts w:ascii="Cambria" w:hAnsi="Cambria" w:cs="Cambria"/>
          <w:bCs/>
          <w:color w:val="000000"/>
        </w:rPr>
        <w:tab/>
        <w:t xml:space="preserve">-Presentation Types: 10 Minute 84, Poster 54, </w:t>
      </w:r>
      <w:proofErr w:type="gramStart"/>
      <w:r>
        <w:rPr>
          <w:rFonts w:ascii="Cambria" w:hAnsi="Cambria" w:cs="Cambria"/>
          <w:bCs/>
          <w:color w:val="000000"/>
        </w:rPr>
        <w:t>3</w:t>
      </w:r>
      <w:proofErr w:type="gramEnd"/>
      <w:r>
        <w:rPr>
          <w:rFonts w:ascii="Cambria" w:hAnsi="Cambria" w:cs="Cambria"/>
          <w:bCs/>
          <w:color w:val="000000"/>
        </w:rPr>
        <w:t xml:space="preserve"> Minute 22</w:t>
      </w:r>
    </w:p>
    <w:p w14:paraId="3281EA3A" w14:textId="4A33FD26"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 xml:space="preserve">f. Parliamentarian (Shannon </w:t>
      </w:r>
      <w:proofErr w:type="spellStart"/>
      <w:r w:rsidRPr="00F403C4">
        <w:rPr>
          <w:rFonts w:ascii="Cambria" w:hAnsi="Cambria" w:cs="Cambria"/>
          <w:b/>
          <w:bCs/>
          <w:color w:val="000000"/>
        </w:rPr>
        <w:t>Demlow</w:t>
      </w:r>
      <w:proofErr w:type="spellEnd"/>
      <w:r w:rsidRPr="00F403C4">
        <w:rPr>
          <w:rFonts w:ascii="Cambria" w:hAnsi="Cambria" w:cs="Cambria"/>
          <w:b/>
          <w:bCs/>
          <w:color w:val="000000"/>
        </w:rPr>
        <w:t>)</w:t>
      </w:r>
    </w:p>
    <w:p w14:paraId="3D0378D4" w14:textId="47836B6D"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g. Law College Liaison (</w:t>
      </w:r>
      <w:proofErr w:type="spellStart"/>
      <w:r w:rsidRPr="00F403C4">
        <w:rPr>
          <w:rFonts w:ascii="Cambria" w:hAnsi="Cambria" w:cs="Cambria"/>
          <w:b/>
          <w:bCs/>
          <w:color w:val="000000"/>
        </w:rPr>
        <w:t>Michala</w:t>
      </w:r>
      <w:proofErr w:type="spellEnd"/>
      <w:r w:rsidRPr="00F403C4">
        <w:rPr>
          <w:rFonts w:ascii="Cambria" w:hAnsi="Cambria" w:cs="Cambria"/>
          <w:b/>
          <w:bCs/>
          <w:color w:val="000000"/>
        </w:rPr>
        <w:t xml:space="preserve"> Welch)</w:t>
      </w:r>
    </w:p>
    <w:p w14:paraId="493F3AFA" w14:textId="17BD1F86"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h. Medical Colleges Liaison (</w:t>
      </w:r>
      <w:proofErr w:type="spellStart"/>
      <w:r w:rsidRPr="00F403C4">
        <w:rPr>
          <w:rFonts w:ascii="Cambria" w:hAnsi="Cambria" w:cs="Cambria"/>
          <w:b/>
          <w:bCs/>
          <w:color w:val="000000"/>
        </w:rPr>
        <w:t>Kiro</w:t>
      </w:r>
      <w:proofErr w:type="spellEnd"/>
      <w:r w:rsidRPr="00F403C4">
        <w:rPr>
          <w:rFonts w:ascii="Cambria" w:hAnsi="Cambria" w:cs="Cambria"/>
          <w:b/>
          <w:bCs/>
          <w:color w:val="000000"/>
        </w:rPr>
        <w:t xml:space="preserve"> </w:t>
      </w:r>
      <w:proofErr w:type="spellStart"/>
      <w:r w:rsidRPr="00F403C4">
        <w:rPr>
          <w:rFonts w:ascii="Cambria" w:hAnsi="Cambria" w:cs="Cambria"/>
          <w:b/>
          <w:bCs/>
          <w:color w:val="000000"/>
        </w:rPr>
        <w:t>Malek</w:t>
      </w:r>
      <w:proofErr w:type="spellEnd"/>
      <w:r w:rsidRPr="00F403C4">
        <w:rPr>
          <w:rFonts w:ascii="Cambria" w:hAnsi="Cambria" w:cs="Cambria"/>
          <w:b/>
          <w:bCs/>
          <w:color w:val="000000"/>
        </w:rPr>
        <w:t>)</w:t>
      </w:r>
    </w:p>
    <w:p w14:paraId="19C65A1F" w14:textId="4D6F12DF"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xml:space="preserve">. Director of Event Planning (El-Ra </w:t>
      </w:r>
      <w:proofErr w:type="spellStart"/>
      <w:r w:rsidRPr="00F403C4">
        <w:rPr>
          <w:rFonts w:ascii="Cambria" w:hAnsi="Cambria" w:cs="Cambria"/>
          <w:b/>
          <w:bCs/>
          <w:color w:val="000000"/>
        </w:rPr>
        <w:t>Radney</w:t>
      </w:r>
      <w:proofErr w:type="spellEnd"/>
      <w:r w:rsidRPr="00F403C4">
        <w:rPr>
          <w:rFonts w:ascii="Cambria" w:hAnsi="Cambria" w:cs="Cambria"/>
          <w:b/>
          <w:bCs/>
          <w:color w:val="000000"/>
        </w:rPr>
        <w:t>)</w:t>
      </w:r>
    </w:p>
    <w:p w14:paraId="697C0DCF" w14:textId="3933E1E2"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Pr>
          <w:rFonts w:ascii="Cambria" w:hAnsi="Cambria" w:cs="Cambria"/>
          <w:b/>
          <w:bCs/>
          <w:color w:val="000000"/>
        </w:rPr>
        <w:tab/>
      </w:r>
      <w:proofErr w:type="spellStart"/>
      <w:r w:rsidRPr="00F403C4">
        <w:rPr>
          <w:rFonts w:ascii="Cambria" w:hAnsi="Cambria" w:cs="Cambria"/>
          <w:b/>
          <w:bCs/>
          <w:color w:val="000000"/>
        </w:rPr>
        <w:t>i</w:t>
      </w:r>
      <w:proofErr w:type="spellEnd"/>
      <w:r w:rsidRPr="00F403C4">
        <w:rPr>
          <w:rFonts w:ascii="Cambria" w:hAnsi="Cambria" w:cs="Cambria"/>
          <w:b/>
          <w:bCs/>
          <w:color w:val="000000"/>
        </w:rPr>
        <w:t>. 2014 Graduate and Professional Student Appreciation Week</w:t>
      </w:r>
    </w:p>
    <w:p w14:paraId="572AA107"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IX. Unfinished Business</w:t>
      </w:r>
    </w:p>
    <w:p w14:paraId="197079CA" w14:textId="77777777"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sidRPr="00F403C4">
        <w:rPr>
          <w:rFonts w:ascii="Cambria" w:hAnsi="Cambria" w:cs="Cambria"/>
          <w:b/>
          <w:bCs/>
          <w:color w:val="000000"/>
        </w:rPr>
        <w:t>X. New Business</w:t>
      </w:r>
    </w:p>
    <w:p w14:paraId="0AFCF19C" w14:textId="166D7205" w:rsidR="00F403C4" w:rsidRP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ab/>
      </w:r>
      <w:r w:rsidRPr="00F403C4">
        <w:rPr>
          <w:rFonts w:ascii="Cambria" w:hAnsi="Cambria" w:cs="Cambria"/>
          <w:b/>
          <w:bCs/>
          <w:color w:val="000000"/>
        </w:rPr>
        <w:t>a. ** Vote to approve Graduate Student Rights &amp; Responsibilities</w:t>
      </w:r>
    </w:p>
    <w:p w14:paraId="24CD9C21" w14:textId="7FBBF843" w:rsidR="00F403C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sidRPr="00F403C4">
        <w:rPr>
          <w:rFonts w:ascii="Cambria" w:hAnsi="Cambria" w:cs="Cambria"/>
          <w:b/>
          <w:bCs/>
          <w:color w:val="000000"/>
        </w:rPr>
        <w:t>(GSRR) (Attachment 6)</w:t>
      </w:r>
    </w:p>
    <w:p w14:paraId="0C7E691A" w14:textId="1EA73B09" w:rsidR="00F21524" w:rsidRPr="00F21524" w:rsidRDefault="008B6CD0"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-Approved</w:t>
      </w:r>
    </w:p>
    <w:p w14:paraId="56C626BD" w14:textId="6930295C" w:rsidR="00A53584" w:rsidRDefault="00F403C4"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r>
      <w:r w:rsidRPr="00F403C4">
        <w:rPr>
          <w:rFonts w:ascii="Cambria" w:hAnsi="Cambria" w:cs="Cambria"/>
          <w:b/>
          <w:bCs/>
          <w:color w:val="000000"/>
        </w:rPr>
        <w:t>b. 2014-2015 Executive Board Nomination Process</w:t>
      </w:r>
    </w:p>
    <w:p w14:paraId="6ACD140B" w14:textId="2C374423" w:rsidR="008B6CD0" w:rsidRDefault="003F0D2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sidR="008B6CD0">
        <w:rPr>
          <w:rFonts w:ascii="Cambria" w:hAnsi="Cambria" w:cs="Cambria"/>
          <w:bCs/>
          <w:color w:val="000000"/>
        </w:rPr>
        <w:t>-Nominations open now and only close whe</w:t>
      </w:r>
      <w:r>
        <w:rPr>
          <w:rFonts w:ascii="Cambria" w:hAnsi="Cambria" w:cs="Cambria"/>
          <w:bCs/>
          <w:color w:val="000000"/>
        </w:rPr>
        <w:t xml:space="preserve">n the voting process begins, </w:t>
      </w:r>
      <w:r>
        <w:rPr>
          <w:rFonts w:ascii="Cambria" w:hAnsi="Cambria" w:cs="Cambria"/>
          <w:bCs/>
          <w:color w:val="000000"/>
        </w:rPr>
        <w:tab/>
      </w:r>
      <w:r w:rsidR="008B6CD0">
        <w:rPr>
          <w:rFonts w:ascii="Cambria" w:hAnsi="Cambria" w:cs="Cambria"/>
          <w:bCs/>
          <w:color w:val="000000"/>
        </w:rPr>
        <w:t xml:space="preserve">can </w:t>
      </w:r>
      <w:r>
        <w:rPr>
          <w:rFonts w:ascii="Cambria" w:hAnsi="Cambria" w:cs="Cambria"/>
          <w:bCs/>
          <w:color w:val="000000"/>
        </w:rPr>
        <w:tab/>
      </w:r>
      <w:r w:rsidR="008B6CD0">
        <w:rPr>
          <w:rFonts w:ascii="Cambria" w:hAnsi="Cambria" w:cs="Cambria"/>
          <w:bCs/>
          <w:color w:val="000000"/>
        </w:rPr>
        <w:t>nominate anyone who has attended</w:t>
      </w:r>
      <w:r>
        <w:rPr>
          <w:rFonts w:ascii="Cambria" w:hAnsi="Cambria" w:cs="Cambria"/>
          <w:bCs/>
          <w:color w:val="000000"/>
        </w:rPr>
        <w:t xml:space="preserve"> 2/3 meetings or currently a </w:t>
      </w:r>
      <w:r>
        <w:rPr>
          <w:rFonts w:ascii="Cambria" w:hAnsi="Cambria" w:cs="Cambria"/>
          <w:bCs/>
          <w:color w:val="000000"/>
        </w:rPr>
        <w:tab/>
      </w:r>
      <w:r w:rsidR="008B6CD0">
        <w:rPr>
          <w:rFonts w:ascii="Cambria" w:hAnsi="Cambria" w:cs="Cambria"/>
          <w:bCs/>
          <w:color w:val="000000"/>
        </w:rPr>
        <w:t>representative</w:t>
      </w:r>
    </w:p>
    <w:p w14:paraId="10FF04EE" w14:textId="226CD7DC" w:rsidR="003F0D2A" w:rsidRDefault="003F0D2A" w:rsidP="00F4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-Nominate here, online or at the March meeting</w:t>
      </w:r>
    </w:p>
    <w:p w14:paraId="5F3DC4E9" w14:textId="4318298E"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-Open positions and nominations:</w:t>
      </w:r>
    </w:p>
    <w:p w14:paraId="43BFA0FD" w14:textId="44A1CBA5"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President: Emily Bank</w:t>
      </w:r>
    </w:p>
    <w:p w14:paraId="1626FA8E" w14:textId="77777777"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VPIA</w:t>
      </w:r>
    </w:p>
    <w:p w14:paraId="355F5D65" w14:textId="77777777"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VPEA</w:t>
      </w:r>
    </w:p>
    <w:p w14:paraId="211FBD44" w14:textId="77777777"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Treasurer</w:t>
      </w:r>
    </w:p>
    <w:p w14:paraId="1C3446BA" w14:textId="50C9F4AB" w:rsidR="008B6CD0"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r>
      <w:r w:rsidR="008B6CD0">
        <w:rPr>
          <w:rFonts w:ascii="Cambria" w:hAnsi="Cambria" w:cs="Cambria"/>
          <w:bCs/>
          <w:color w:val="000000"/>
        </w:rPr>
        <w:t>Recording Secretary</w:t>
      </w:r>
    </w:p>
    <w:p w14:paraId="4545B9C9" w14:textId="14912FDF"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t>c</w:t>
      </w:r>
      <w:r w:rsidRPr="00F403C4">
        <w:rPr>
          <w:rFonts w:ascii="Cambria" w:hAnsi="Cambria" w:cs="Cambria"/>
          <w:b/>
          <w:bCs/>
          <w:color w:val="000000"/>
        </w:rPr>
        <w:t xml:space="preserve">. </w:t>
      </w:r>
      <w:r>
        <w:rPr>
          <w:rFonts w:ascii="Cambria" w:hAnsi="Cambria" w:cs="Cambria"/>
          <w:b/>
          <w:bCs/>
          <w:color w:val="000000"/>
        </w:rPr>
        <w:t xml:space="preserve">**Approval of SPOM Carnival, </w:t>
      </w:r>
      <w:proofErr w:type="spellStart"/>
      <w:r>
        <w:rPr>
          <w:rFonts w:ascii="Cambria" w:hAnsi="Cambria" w:cs="Cambria"/>
          <w:b/>
          <w:bCs/>
          <w:color w:val="000000"/>
        </w:rPr>
        <w:t>Breslin</w:t>
      </w:r>
      <w:proofErr w:type="spellEnd"/>
      <w:r>
        <w:rPr>
          <w:rFonts w:ascii="Cambria" w:hAnsi="Cambria" w:cs="Cambria"/>
          <w:b/>
          <w:bCs/>
          <w:color w:val="000000"/>
        </w:rPr>
        <w:t xml:space="preserve"> Takeover III Co-Sponsorship </w:t>
      </w:r>
      <w:r>
        <w:rPr>
          <w:rFonts w:ascii="Cambria" w:hAnsi="Cambria" w:cs="Cambria"/>
          <w:b/>
          <w:bCs/>
          <w:color w:val="000000"/>
        </w:rPr>
        <w:tab/>
      </w:r>
      <w:r>
        <w:rPr>
          <w:rFonts w:ascii="Cambria" w:hAnsi="Cambria" w:cs="Cambria"/>
          <w:b/>
          <w:bCs/>
          <w:color w:val="000000"/>
        </w:rPr>
        <w:tab/>
        <w:t>($500)</w:t>
      </w:r>
    </w:p>
    <w:p w14:paraId="00EDB2FA" w14:textId="2949A94E"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-Approved</w:t>
      </w:r>
    </w:p>
    <w:p w14:paraId="39F7D831" w14:textId="6F87000E"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
          <w:bCs/>
          <w:color w:val="000000"/>
        </w:rPr>
        <w:t>d. **Approval of Taste of East Lansing Co-Sponsorship ($501)</w:t>
      </w:r>
    </w:p>
    <w:p w14:paraId="13857328" w14:textId="5F0606FB"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Cs/>
          <w:color w:val="000000"/>
        </w:rPr>
        <w:tab/>
        <w:t>-Approved</w:t>
      </w:r>
    </w:p>
    <w:p w14:paraId="019F8034" w14:textId="2919FA1F" w:rsidR="003F0D2A" w:rsidRDefault="003F0D2A" w:rsidP="008B6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
          <w:bCs/>
          <w:color w:val="000000"/>
        </w:rPr>
        <w:t>e. **Committee Elections</w:t>
      </w:r>
    </w:p>
    <w:p w14:paraId="77AF948C" w14:textId="2B53A664" w:rsidR="00F403C4"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XI. Member’s Privilege</w:t>
      </w:r>
    </w:p>
    <w:p w14:paraId="0BAD1C79" w14:textId="77777777"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
          <w:bCs/>
          <w:color w:val="000000"/>
        </w:rPr>
        <w:t>a. GEU TA Reimbursement</w:t>
      </w:r>
    </w:p>
    <w:p w14:paraId="4323079F" w14:textId="4F97AC26"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 xml:space="preserve">-Able to get the extra pay reimbursed to all TAs who lost money due to </w:t>
      </w:r>
      <w:r>
        <w:rPr>
          <w:rFonts w:ascii="Cambria" w:hAnsi="Cambria" w:cs="Cambria"/>
          <w:bCs/>
          <w:color w:val="000000"/>
        </w:rPr>
        <w:tab/>
        <w:t>overlapping terms</w:t>
      </w:r>
    </w:p>
    <w:p w14:paraId="28198599" w14:textId="360E051B"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ab/>
        <w:t>b. ISA Valentine’s Day Ball</w:t>
      </w:r>
      <w:r w:rsidR="008A1CE5">
        <w:rPr>
          <w:rFonts w:ascii="Cambria" w:hAnsi="Cambria" w:cs="Cambria"/>
          <w:b/>
          <w:bCs/>
          <w:color w:val="000000"/>
        </w:rPr>
        <w:t>: Arabian Nights</w:t>
      </w:r>
    </w:p>
    <w:p w14:paraId="7676D35F" w14:textId="6BC16455"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 xml:space="preserve">-All students invited, </w:t>
      </w:r>
      <w:r w:rsidR="008A1CE5">
        <w:rPr>
          <w:rFonts w:ascii="Cambria" w:hAnsi="Cambria" w:cs="Cambria"/>
          <w:bCs/>
          <w:color w:val="000000"/>
        </w:rPr>
        <w:t xml:space="preserve">Friday </w:t>
      </w:r>
      <w:r>
        <w:rPr>
          <w:rFonts w:ascii="Cambria" w:hAnsi="Cambria" w:cs="Cambria"/>
          <w:bCs/>
          <w:color w:val="000000"/>
        </w:rPr>
        <w:t>6:30-10:30pm</w:t>
      </w:r>
      <w:r w:rsidR="008A1CE5">
        <w:rPr>
          <w:rFonts w:ascii="Cambria" w:hAnsi="Cambria" w:cs="Cambria"/>
          <w:bCs/>
          <w:color w:val="000000"/>
        </w:rPr>
        <w:t xml:space="preserve">, giving away tickets from 2-4 </w:t>
      </w:r>
      <w:r w:rsidR="008A1CE5">
        <w:rPr>
          <w:rFonts w:ascii="Cambria" w:hAnsi="Cambria" w:cs="Cambria"/>
          <w:bCs/>
          <w:color w:val="000000"/>
        </w:rPr>
        <w:tab/>
        <w:t>tomorrow at the International Center, belly-dancing performance</w:t>
      </w:r>
    </w:p>
    <w:p w14:paraId="2F4F043F" w14:textId="6FAFB9F8" w:rsidR="00766321" w:rsidRDefault="00766321"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r>
      <w:r>
        <w:rPr>
          <w:rFonts w:ascii="Cambria" w:hAnsi="Cambria" w:cs="Cambria"/>
          <w:b/>
          <w:bCs/>
          <w:color w:val="000000"/>
        </w:rPr>
        <w:t>c. University Student Commission</w:t>
      </w:r>
    </w:p>
    <w:p w14:paraId="75C450F5" w14:textId="60576CBC" w:rsidR="00766321" w:rsidRDefault="00766321"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-Discussion about bus routes and safety around East Lansing</w:t>
      </w:r>
    </w:p>
    <w:p w14:paraId="437E5388" w14:textId="5F88A4CA" w:rsidR="00766321" w:rsidRPr="00766321" w:rsidRDefault="00766321"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 xml:space="preserve">-Off Campus shooting, goal of campus is to not alarm people most times, if </w:t>
      </w:r>
      <w:r>
        <w:rPr>
          <w:rFonts w:ascii="Cambria" w:hAnsi="Cambria" w:cs="Cambria"/>
          <w:bCs/>
          <w:color w:val="000000"/>
        </w:rPr>
        <w:tab/>
        <w:t>there was something dangerous there would be more immediate action</w:t>
      </w:r>
    </w:p>
    <w:p w14:paraId="57152277" w14:textId="5C45392C"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
          <w:bCs/>
          <w:color w:val="000000"/>
        </w:rPr>
        <w:t>XII. Adjourn</w:t>
      </w:r>
    </w:p>
    <w:p w14:paraId="213BF069" w14:textId="1382A5C4" w:rsidR="007E5B98" w:rsidRPr="007E5B98" w:rsidRDefault="007E5B98"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ab/>
        <w:t>-Approved</w:t>
      </w:r>
    </w:p>
    <w:p w14:paraId="09F0E391" w14:textId="26478812" w:rsidR="003F0D2A" w:rsidRDefault="007E5B98"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6"/>
          <w:szCs w:val="16"/>
        </w:rPr>
      </w:pPr>
      <w:r>
        <w:rPr>
          <w:rFonts w:ascii="Cambria" w:hAnsi="Cambria" w:cs="Cambria"/>
          <w:color w:val="000000"/>
          <w:sz w:val="16"/>
          <w:szCs w:val="16"/>
        </w:rPr>
        <w:tab/>
      </w:r>
    </w:p>
    <w:p w14:paraId="7956D710" w14:textId="77777777" w:rsidR="003F0D2A" w:rsidRDefault="003F0D2A"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6"/>
          <w:szCs w:val="16"/>
        </w:rPr>
      </w:pPr>
    </w:p>
    <w:p w14:paraId="25E2AECE" w14:textId="77777777" w:rsidR="00F403C4" w:rsidRDefault="00F403C4"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6"/>
          <w:szCs w:val="16"/>
        </w:rPr>
      </w:pPr>
    </w:p>
    <w:p w14:paraId="5AC057DC" w14:textId="78D2432C" w:rsidR="00A53584" w:rsidRPr="00A53584" w:rsidRDefault="004814F4"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6"/>
          <w:szCs w:val="16"/>
        </w:rPr>
      </w:pPr>
      <w:r>
        <w:rPr>
          <w:rFonts w:ascii="Cambria" w:hAnsi="Cambria" w:cs="Cambria"/>
          <w:color w:val="000000"/>
          <w:sz w:val="16"/>
          <w:szCs w:val="16"/>
        </w:rPr>
        <w:t>Minutes</w:t>
      </w:r>
      <w:r w:rsidR="00A53584" w:rsidRPr="00A53584">
        <w:rPr>
          <w:rFonts w:ascii="Cambria" w:hAnsi="Cambria" w:cs="Cambria"/>
          <w:color w:val="000000"/>
          <w:sz w:val="16"/>
          <w:szCs w:val="16"/>
        </w:rPr>
        <w:t xml:space="preserve"> taken by Katy Meyers</w:t>
      </w:r>
    </w:p>
    <w:p w14:paraId="0AC8F735" w14:textId="77777777" w:rsidR="00A53584" w:rsidRDefault="00A53584"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39FF6526" w14:textId="77777777" w:rsidR="0052607E" w:rsidRDefault="0052607E" w:rsidP="00526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474747"/>
          <w:sz w:val="16"/>
          <w:szCs w:val="16"/>
        </w:rPr>
      </w:pPr>
      <w:r>
        <w:rPr>
          <w:rFonts w:ascii="Calibri" w:hAnsi="Calibri" w:cs="Calibri"/>
          <w:color w:val="474747"/>
          <w:sz w:val="16"/>
          <w:szCs w:val="16"/>
        </w:rPr>
        <w:t>The Council of Graduate Students (COGS) is the constitutionally authorized government representing all graduate and professional students at Michigan State University. COGS actively promotes the improvement of both the individual and collective graduate experience by working with university administrators on a multitude of graduate student issues that range from degree requirements to housing to health care.</w:t>
      </w:r>
    </w:p>
    <w:p w14:paraId="15D82425" w14:textId="77777777" w:rsidR="002212AA" w:rsidRDefault="002212AA"/>
    <w:sectPr w:rsidR="002212AA" w:rsidSect="00526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CFD"/>
    <w:multiLevelType w:val="hybridMultilevel"/>
    <w:tmpl w:val="998E8222"/>
    <w:lvl w:ilvl="0" w:tplc="6892231E">
      <w:start w:val="3"/>
      <w:numFmt w:val="bullet"/>
      <w:lvlText w:val="-"/>
      <w:lvlJc w:val="left"/>
      <w:pPr>
        <w:ind w:left="920" w:hanging="360"/>
      </w:pPr>
      <w:rPr>
        <w:rFonts w:ascii="Cambria" w:eastAsiaTheme="minorEastAsia" w:hAnsi="Cambria" w:cs="Cambri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48B74815"/>
    <w:multiLevelType w:val="hybridMultilevel"/>
    <w:tmpl w:val="77FC777E"/>
    <w:lvl w:ilvl="0" w:tplc="1BFE32D4">
      <w:start w:val="3"/>
      <w:numFmt w:val="bullet"/>
      <w:lvlText w:val="-"/>
      <w:lvlJc w:val="left"/>
      <w:pPr>
        <w:ind w:left="920" w:hanging="360"/>
      </w:pPr>
      <w:rPr>
        <w:rFonts w:ascii="Cambria" w:eastAsiaTheme="minorEastAsia" w:hAnsi="Cambria" w:cs="Cambri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7E"/>
    <w:rsid w:val="000606BA"/>
    <w:rsid w:val="000959B9"/>
    <w:rsid w:val="000C04A1"/>
    <w:rsid w:val="000E1E6C"/>
    <w:rsid w:val="00162E23"/>
    <w:rsid w:val="00167C9E"/>
    <w:rsid w:val="001E567E"/>
    <w:rsid w:val="002212AA"/>
    <w:rsid w:val="00242C46"/>
    <w:rsid w:val="00284730"/>
    <w:rsid w:val="003B23CA"/>
    <w:rsid w:val="003F0D2A"/>
    <w:rsid w:val="00405129"/>
    <w:rsid w:val="004409CC"/>
    <w:rsid w:val="00457A25"/>
    <w:rsid w:val="00474401"/>
    <w:rsid w:val="004814F4"/>
    <w:rsid w:val="004952CC"/>
    <w:rsid w:val="0052607E"/>
    <w:rsid w:val="005D6178"/>
    <w:rsid w:val="005E5ECA"/>
    <w:rsid w:val="00694E5E"/>
    <w:rsid w:val="0072599B"/>
    <w:rsid w:val="00734EED"/>
    <w:rsid w:val="0074287B"/>
    <w:rsid w:val="00766321"/>
    <w:rsid w:val="00770F52"/>
    <w:rsid w:val="00792FC9"/>
    <w:rsid w:val="007E5B98"/>
    <w:rsid w:val="007E7504"/>
    <w:rsid w:val="00814475"/>
    <w:rsid w:val="008231C1"/>
    <w:rsid w:val="008317F2"/>
    <w:rsid w:val="00877619"/>
    <w:rsid w:val="008A1CE5"/>
    <w:rsid w:val="008B6CD0"/>
    <w:rsid w:val="00941EBB"/>
    <w:rsid w:val="009748EC"/>
    <w:rsid w:val="009B4841"/>
    <w:rsid w:val="00A009E1"/>
    <w:rsid w:val="00A53584"/>
    <w:rsid w:val="00C32EB3"/>
    <w:rsid w:val="00C5610D"/>
    <w:rsid w:val="00D5406B"/>
    <w:rsid w:val="00D732BE"/>
    <w:rsid w:val="00D80811"/>
    <w:rsid w:val="00F21524"/>
    <w:rsid w:val="00F33B24"/>
    <w:rsid w:val="00F403C4"/>
    <w:rsid w:val="00F45F4F"/>
    <w:rsid w:val="00FA1AAE"/>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E9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7E"/>
    <w:rPr>
      <w:rFonts w:ascii="Lucida Grande" w:hAnsi="Lucida Grande" w:cs="Lucida Grande"/>
      <w:sz w:val="18"/>
      <w:szCs w:val="18"/>
    </w:rPr>
  </w:style>
  <w:style w:type="character" w:styleId="Hyperlink">
    <w:name w:val="Hyperlink"/>
    <w:basedOn w:val="DefaultParagraphFont"/>
    <w:uiPriority w:val="99"/>
    <w:unhideWhenUsed/>
    <w:rsid w:val="00814475"/>
    <w:rPr>
      <w:color w:val="0000FF" w:themeColor="hyperlink"/>
      <w:u w:val="single"/>
    </w:rPr>
  </w:style>
  <w:style w:type="character" w:styleId="FollowedHyperlink">
    <w:name w:val="FollowedHyperlink"/>
    <w:basedOn w:val="DefaultParagraphFont"/>
    <w:uiPriority w:val="99"/>
    <w:semiHidden/>
    <w:unhideWhenUsed/>
    <w:rsid w:val="000E1E6C"/>
    <w:rPr>
      <w:color w:val="800080" w:themeColor="followedHyperlink"/>
      <w:u w:val="single"/>
    </w:rPr>
  </w:style>
  <w:style w:type="paragraph" w:styleId="ListParagraph">
    <w:name w:val="List Paragraph"/>
    <w:basedOn w:val="Normal"/>
    <w:uiPriority w:val="34"/>
    <w:qFormat/>
    <w:rsid w:val="00242C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7E"/>
    <w:rPr>
      <w:rFonts w:ascii="Lucida Grande" w:hAnsi="Lucida Grande" w:cs="Lucida Grande"/>
      <w:sz w:val="18"/>
      <w:szCs w:val="18"/>
    </w:rPr>
  </w:style>
  <w:style w:type="character" w:styleId="Hyperlink">
    <w:name w:val="Hyperlink"/>
    <w:basedOn w:val="DefaultParagraphFont"/>
    <w:uiPriority w:val="99"/>
    <w:unhideWhenUsed/>
    <w:rsid w:val="00814475"/>
    <w:rPr>
      <w:color w:val="0000FF" w:themeColor="hyperlink"/>
      <w:u w:val="single"/>
    </w:rPr>
  </w:style>
  <w:style w:type="character" w:styleId="FollowedHyperlink">
    <w:name w:val="FollowedHyperlink"/>
    <w:basedOn w:val="DefaultParagraphFont"/>
    <w:uiPriority w:val="99"/>
    <w:semiHidden/>
    <w:unhideWhenUsed/>
    <w:rsid w:val="000E1E6C"/>
    <w:rPr>
      <w:color w:val="800080" w:themeColor="followedHyperlink"/>
      <w:u w:val="single"/>
    </w:rPr>
  </w:style>
  <w:style w:type="paragraph" w:styleId="ListParagraph">
    <w:name w:val="List Paragraph"/>
    <w:basedOn w:val="Normal"/>
    <w:uiPriority w:val="34"/>
    <w:qFormat/>
    <w:rsid w:val="0024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4750</Characters>
  <Application>Microsoft Macintosh Word</Application>
  <DocSecurity>0</DocSecurity>
  <Lines>71</Lines>
  <Paragraphs>44</Paragraphs>
  <ScaleCrop>false</ScaleCrop>
  <Company>Michigan State University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Meyers</dc:creator>
  <cp:keywords/>
  <dc:description/>
  <cp:lastModifiedBy>Kathryn Meyers</cp:lastModifiedBy>
  <cp:revision>2</cp:revision>
  <dcterms:created xsi:type="dcterms:W3CDTF">2014-02-13T00:58:00Z</dcterms:created>
  <dcterms:modified xsi:type="dcterms:W3CDTF">2014-02-13T00:58:00Z</dcterms:modified>
</cp:coreProperties>
</file>